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2C" w:rsidRPr="00F87A12" w:rsidRDefault="0013792C" w:rsidP="0013792C">
      <w:pPr>
        <w:tabs>
          <w:tab w:val="left" w:pos="1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</w:t>
      </w:r>
      <w:r w:rsidRPr="00F87A12">
        <w:rPr>
          <w:b/>
          <w:sz w:val="32"/>
          <w:szCs w:val="32"/>
        </w:rPr>
        <w:t>РАНИЕ ДЕПУТАТОВ</w:t>
      </w:r>
    </w:p>
    <w:p w:rsidR="0013792C" w:rsidRPr="00F87A12" w:rsidRDefault="007235C0" w:rsidP="0013792C">
      <w:pPr>
        <w:tabs>
          <w:tab w:val="left" w:pos="1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ПЛАТАВСКОГО</w:t>
      </w:r>
      <w:r w:rsidR="0013792C" w:rsidRPr="00F87A12">
        <w:rPr>
          <w:b/>
          <w:sz w:val="32"/>
          <w:szCs w:val="32"/>
        </w:rPr>
        <w:t xml:space="preserve"> СЕЛЬСОВЕТА</w:t>
      </w:r>
    </w:p>
    <w:p w:rsidR="0013792C" w:rsidRPr="00F87A12" w:rsidRDefault="0013792C" w:rsidP="0013792C">
      <w:pPr>
        <w:tabs>
          <w:tab w:val="left" w:pos="1710"/>
        </w:tabs>
        <w:jc w:val="center"/>
        <w:rPr>
          <w:b/>
          <w:sz w:val="32"/>
          <w:szCs w:val="32"/>
        </w:rPr>
      </w:pPr>
      <w:r w:rsidRPr="00F87A12">
        <w:rPr>
          <w:b/>
          <w:sz w:val="32"/>
          <w:szCs w:val="32"/>
        </w:rPr>
        <w:t>КОНЫШЕВСКОГ</w:t>
      </w:r>
      <w:r w:rsidR="00282A4A">
        <w:rPr>
          <w:b/>
          <w:sz w:val="32"/>
          <w:szCs w:val="32"/>
        </w:rPr>
        <w:t>О</w:t>
      </w:r>
      <w:r w:rsidRPr="00F87A12">
        <w:rPr>
          <w:b/>
          <w:sz w:val="32"/>
          <w:szCs w:val="32"/>
        </w:rPr>
        <w:t xml:space="preserve"> РАЙОНА КУРСКОЙ ОБЛАСТИ</w:t>
      </w:r>
    </w:p>
    <w:p w:rsidR="0013792C" w:rsidRPr="00F87A12" w:rsidRDefault="0013792C" w:rsidP="0013792C">
      <w:pPr>
        <w:tabs>
          <w:tab w:val="left" w:pos="1710"/>
        </w:tabs>
        <w:rPr>
          <w:b/>
          <w:sz w:val="32"/>
          <w:szCs w:val="32"/>
        </w:rPr>
      </w:pPr>
    </w:p>
    <w:p w:rsidR="0013792C" w:rsidRPr="00F87A12" w:rsidRDefault="0013792C" w:rsidP="0013792C">
      <w:pPr>
        <w:tabs>
          <w:tab w:val="left" w:pos="1710"/>
        </w:tabs>
        <w:rPr>
          <w:b/>
          <w:sz w:val="32"/>
          <w:szCs w:val="32"/>
        </w:rPr>
      </w:pPr>
    </w:p>
    <w:p w:rsidR="0013792C" w:rsidRDefault="0013792C" w:rsidP="007E141A">
      <w:pPr>
        <w:tabs>
          <w:tab w:val="left" w:pos="1710"/>
        </w:tabs>
        <w:jc w:val="center"/>
        <w:rPr>
          <w:b/>
          <w:sz w:val="32"/>
          <w:szCs w:val="32"/>
        </w:rPr>
      </w:pPr>
      <w:r w:rsidRPr="00F87A12">
        <w:rPr>
          <w:b/>
          <w:sz w:val="32"/>
          <w:szCs w:val="32"/>
        </w:rPr>
        <w:t>РЕШЕНИЕ</w:t>
      </w:r>
    </w:p>
    <w:p w:rsidR="004B5128" w:rsidRPr="00F87A12" w:rsidRDefault="004B5128" w:rsidP="007E141A">
      <w:pPr>
        <w:tabs>
          <w:tab w:val="left" w:pos="1710"/>
        </w:tabs>
        <w:jc w:val="center"/>
        <w:rPr>
          <w:b/>
          <w:sz w:val="32"/>
          <w:szCs w:val="32"/>
        </w:rPr>
      </w:pPr>
    </w:p>
    <w:p w:rsidR="00EA5B82" w:rsidRDefault="00362C9A" w:rsidP="008919A5">
      <w:pPr>
        <w:tabs>
          <w:tab w:val="left" w:pos="1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AC45D3">
        <w:rPr>
          <w:b/>
          <w:sz w:val="32"/>
          <w:szCs w:val="32"/>
        </w:rPr>
        <w:t>27 окт</w:t>
      </w:r>
      <w:r w:rsidR="00EA5B82">
        <w:rPr>
          <w:b/>
          <w:sz w:val="32"/>
          <w:szCs w:val="32"/>
        </w:rPr>
        <w:t>ября</w:t>
      </w:r>
      <w:r w:rsidR="004B5128">
        <w:rPr>
          <w:b/>
          <w:sz w:val="32"/>
          <w:szCs w:val="32"/>
        </w:rPr>
        <w:t xml:space="preserve"> 2023</w:t>
      </w:r>
      <w:r w:rsidR="0013792C">
        <w:rPr>
          <w:b/>
          <w:sz w:val="32"/>
          <w:szCs w:val="32"/>
        </w:rPr>
        <w:t xml:space="preserve"> года №</w:t>
      </w:r>
      <w:r w:rsidR="004B5128">
        <w:rPr>
          <w:b/>
          <w:sz w:val="32"/>
          <w:szCs w:val="32"/>
        </w:rPr>
        <w:t xml:space="preserve"> </w:t>
      </w:r>
      <w:r w:rsidR="000D0B10">
        <w:rPr>
          <w:b/>
          <w:sz w:val="32"/>
          <w:szCs w:val="32"/>
        </w:rPr>
        <w:t>113</w:t>
      </w:r>
    </w:p>
    <w:p w:rsidR="00362C9A" w:rsidRDefault="007235C0" w:rsidP="008919A5">
      <w:pPr>
        <w:tabs>
          <w:tab w:val="left" w:pos="171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д.Кашара</w:t>
      </w:r>
      <w:proofErr w:type="spellEnd"/>
    </w:p>
    <w:p w:rsidR="00EA5B82" w:rsidRPr="00EA5B82" w:rsidRDefault="0013792C" w:rsidP="00362C9A">
      <w:pPr>
        <w:tabs>
          <w:tab w:val="left" w:pos="1710"/>
        </w:tabs>
        <w:jc w:val="both"/>
        <w:rPr>
          <w:b/>
          <w:sz w:val="32"/>
          <w:szCs w:val="32"/>
        </w:rPr>
      </w:pPr>
      <w:r w:rsidRPr="00F87A12">
        <w:rPr>
          <w:b/>
          <w:sz w:val="32"/>
          <w:szCs w:val="32"/>
        </w:rPr>
        <w:t xml:space="preserve">                                              </w:t>
      </w:r>
    </w:p>
    <w:p w:rsidR="00EA5B82" w:rsidRDefault="00362C9A" w:rsidP="00EA5B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досрочном прекращении полномочий Главы </w:t>
      </w:r>
      <w:proofErr w:type="spellStart"/>
      <w:r w:rsidR="007235C0">
        <w:rPr>
          <w:b/>
          <w:sz w:val="32"/>
          <w:szCs w:val="32"/>
        </w:rPr>
        <w:t>Платавского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Конышевского</w:t>
      </w:r>
      <w:proofErr w:type="spellEnd"/>
      <w:r>
        <w:rPr>
          <w:b/>
          <w:sz w:val="32"/>
          <w:szCs w:val="32"/>
        </w:rPr>
        <w:t xml:space="preserve"> района Курской области</w:t>
      </w:r>
    </w:p>
    <w:p w:rsidR="00362C9A" w:rsidRDefault="00362C9A" w:rsidP="00EA5B82">
      <w:pPr>
        <w:jc w:val="center"/>
        <w:rPr>
          <w:b/>
          <w:sz w:val="32"/>
          <w:szCs w:val="32"/>
        </w:rPr>
      </w:pPr>
    </w:p>
    <w:p w:rsidR="0071638C" w:rsidRDefault="007E141A" w:rsidP="0071638C">
      <w:pPr>
        <w:ind w:firstLine="720"/>
        <w:jc w:val="both"/>
        <w:rPr>
          <w:sz w:val="28"/>
        </w:rPr>
      </w:pPr>
      <w:r>
        <w:rPr>
          <w:sz w:val="28"/>
        </w:rPr>
        <w:t xml:space="preserve">   </w:t>
      </w:r>
      <w:r w:rsidR="00362C9A">
        <w:rPr>
          <w:sz w:val="28"/>
        </w:rPr>
        <w:t>В соответствии с пунктом 2 части 6 статьи 36 Федерального закона</w:t>
      </w:r>
    </w:p>
    <w:p w:rsidR="00362C9A" w:rsidRDefault="00362C9A" w:rsidP="0071638C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№ 131-ФЗ от 06.10.2003 г. «Об общих принципах организации местного самоуправления в Российской Федерации» (с изменениями и дополне</w:t>
      </w:r>
      <w:r w:rsidR="004702B6">
        <w:rPr>
          <w:sz w:val="28"/>
        </w:rPr>
        <w:t>ниями), пунктом 2 части 2,</w:t>
      </w:r>
      <w:bookmarkStart w:id="0" w:name="_GoBack"/>
      <w:bookmarkEnd w:id="0"/>
      <w:r>
        <w:rPr>
          <w:sz w:val="28"/>
        </w:rPr>
        <w:t xml:space="preserve"> статьи 32 Устава м</w:t>
      </w:r>
      <w:r w:rsidR="0071638C">
        <w:rPr>
          <w:sz w:val="28"/>
        </w:rPr>
        <w:t>униципального образования «</w:t>
      </w:r>
      <w:proofErr w:type="spellStart"/>
      <w:r w:rsidR="007235C0">
        <w:rPr>
          <w:sz w:val="28"/>
        </w:rPr>
        <w:t>Платавский</w:t>
      </w:r>
      <w:proofErr w:type="spellEnd"/>
      <w:r>
        <w:rPr>
          <w:sz w:val="28"/>
        </w:rPr>
        <w:t xml:space="preserve"> сельсовет» </w:t>
      </w: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района Курской области, </w:t>
      </w:r>
      <w:r w:rsidR="0071638C">
        <w:rPr>
          <w:sz w:val="28"/>
        </w:rPr>
        <w:t xml:space="preserve">рассмотрев заявление Главы </w:t>
      </w:r>
      <w:proofErr w:type="spellStart"/>
      <w:r w:rsidR="007235C0">
        <w:rPr>
          <w:sz w:val="28"/>
        </w:rPr>
        <w:t>Платавского</w:t>
      </w:r>
      <w:proofErr w:type="spellEnd"/>
      <w:r>
        <w:rPr>
          <w:sz w:val="28"/>
        </w:rPr>
        <w:t xml:space="preserve"> сельсове</w:t>
      </w:r>
      <w:r w:rsidR="007235C0">
        <w:rPr>
          <w:sz w:val="28"/>
        </w:rPr>
        <w:t>та Сорокина Ивана Викторовича</w:t>
      </w:r>
      <w:r w:rsidR="00E3112B">
        <w:rPr>
          <w:sz w:val="28"/>
        </w:rPr>
        <w:t xml:space="preserve"> от </w:t>
      </w:r>
      <w:r w:rsidR="000D0B10">
        <w:rPr>
          <w:sz w:val="28"/>
        </w:rPr>
        <w:t>26.10.2023</w:t>
      </w:r>
      <w:r>
        <w:rPr>
          <w:sz w:val="28"/>
        </w:rPr>
        <w:t xml:space="preserve"> года Собрание депутатов</w:t>
      </w:r>
      <w:r w:rsidR="0071638C">
        <w:rPr>
          <w:sz w:val="28"/>
        </w:rPr>
        <w:t xml:space="preserve"> </w:t>
      </w:r>
      <w:proofErr w:type="spellStart"/>
      <w:r w:rsidR="007235C0">
        <w:rPr>
          <w:sz w:val="28"/>
        </w:rPr>
        <w:t>Платавского</w:t>
      </w:r>
      <w:proofErr w:type="spellEnd"/>
      <w:r w:rsidR="0000759B">
        <w:rPr>
          <w:sz w:val="28"/>
        </w:rPr>
        <w:t xml:space="preserve"> сельсовета</w:t>
      </w:r>
      <w:r w:rsidR="0071638C">
        <w:rPr>
          <w:sz w:val="28"/>
        </w:rPr>
        <w:t xml:space="preserve"> </w:t>
      </w:r>
      <w:proofErr w:type="spellStart"/>
      <w:r w:rsidR="0071638C">
        <w:rPr>
          <w:sz w:val="28"/>
        </w:rPr>
        <w:t>Конышевского</w:t>
      </w:r>
      <w:proofErr w:type="spellEnd"/>
      <w:r w:rsidR="0071638C">
        <w:rPr>
          <w:sz w:val="28"/>
        </w:rPr>
        <w:t xml:space="preserve"> района Курской области</w:t>
      </w:r>
      <w:r w:rsidR="0000759B">
        <w:rPr>
          <w:sz w:val="28"/>
        </w:rPr>
        <w:t xml:space="preserve"> РЕШИЛО:</w:t>
      </w:r>
      <w:proofErr w:type="gramEnd"/>
    </w:p>
    <w:p w:rsidR="00362C9A" w:rsidRDefault="007E141A" w:rsidP="00362C9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362C9A">
        <w:rPr>
          <w:sz w:val="28"/>
        </w:rPr>
        <w:t xml:space="preserve">1. Прекратить полномочия Главы </w:t>
      </w:r>
      <w:proofErr w:type="spellStart"/>
      <w:r w:rsidR="007235C0">
        <w:rPr>
          <w:sz w:val="28"/>
        </w:rPr>
        <w:t>Платавского</w:t>
      </w:r>
      <w:proofErr w:type="spellEnd"/>
      <w:r w:rsidR="00362C9A">
        <w:rPr>
          <w:sz w:val="28"/>
        </w:rPr>
        <w:t xml:space="preserve"> сельс</w:t>
      </w:r>
      <w:r w:rsidR="007235C0">
        <w:rPr>
          <w:sz w:val="28"/>
        </w:rPr>
        <w:t>овета Сорокина</w:t>
      </w:r>
      <w:r w:rsidR="00E3112B">
        <w:rPr>
          <w:sz w:val="28"/>
        </w:rPr>
        <w:t xml:space="preserve"> Ивана Викторовича досрочно с </w:t>
      </w:r>
      <w:r w:rsidR="00AC45D3">
        <w:rPr>
          <w:sz w:val="28"/>
        </w:rPr>
        <w:t>27.10.2023 года по собственному желанию</w:t>
      </w:r>
      <w:r w:rsidR="0000759B">
        <w:rPr>
          <w:sz w:val="28"/>
        </w:rPr>
        <w:t>.</w:t>
      </w:r>
    </w:p>
    <w:p w:rsidR="00362C9A" w:rsidRDefault="007E141A" w:rsidP="00362C9A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362C9A">
        <w:rPr>
          <w:bCs/>
          <w:sz w:val="28"/>
        </w:rPr>
        <w:t>2. В соответствии с частью 3 статьи 32 Устава м</w:t>
      </w:r>
      <w:r>
        <w:rPr>
          <w:bCs/>
          <w:sz w:val="28"/>
        </w:rPr>
        <w:t>униципального образования «</w:t>
      </w:r>
      <w:proofErr w:type="spellStart"/>
      <w:r w:rsidR="007235C0">
        <w:rPr>
          <w:bCs/>
          <w:sz w:val="28"/>
        </w:rPr>
        <w:t>Платавский</w:t>
      </w:r>
      <w:proofErr w:type="spellEnd"/>
      <w:r w:rsidR="00362C9A">
        <w:rPr>
          <w:bCs/>
          <w:sz w:val="28"/>
        </w:rPr>
        <w:t xml:space="preserve">  сельсовет» </w:t>
      </w:r>
      <w:proofErr w:type="spellStart"/>
      <w:r w:rsidR="00362C9A">
        <w:rPr>
          <w:bCs/>
          <w:sz w:val="28"/>
        </w:rPr>
        <w:t>Конышевского</w:t>
      </w:r>
      <w:proofErr w:type="spellEnd"/>
      <w:r w:rsidR="00362C9A">
        <w:rPr>
          <w:bCs/>
          <w:sz w:val="28"/>
        </w:rPr>
        <w:t xml:space="preserve"> района  Курской области возложить обязанности Главы </w:t>
      </w:r>
      <w:proofErr w:type="spellStart"/>
      <w:r w:rsidR="007235C0">
        <w:rPr>
          <w:bCs/>
          <w:sz w:val="28"/>
        </w:rPr>
        <w:t>Платавского</w:t>
      </w:r>
      <w:proofErr w:type="spellEnd"/>
      <w:r w:rsidR="00362C9A">
        <w:rPr>
          <w:bCs/>
          <w:sz w:val="28"/>
        </w:rPr>
        <w:t xml:space="preserve"> сельсовета </w:t>
      </w:r>
      <w:proofErr w:type="spellStart"/>
      <w:r w:rsidR="00362C9A">
        <w:rPr>
          <w:bCs/>
          <w:sz w:val="28"/>
        </w:rPr>
        <w:t>Конышевского</w:t>
      </w:r>
      <w:proofErr w:type="spellEnd"/>
      <w:r w:rsidR="00362C9A">
        <w:rPr>
          <w:bCs/>
          <w:sz w:val="28"/>
        </w:rPr>
        <w:t xml:space="preserve"> района на заместителя Главы Администрации </w:t>
      </w:r>
      <w:proofErr w:type="spellStart"/>
      <w:r w:rsidR="007235C0">
        <w:rPr>
          <w:bCs/>
          <w:sz w:val="28"/>
        </w:rPr>
        <w:t>Платавского</w:t>
      </w:r>
      <w:proofErr w:type="spellEnd"/>
      <w:r w:rsidR="00362C9A">
        <w:rPr>
          <w:bCs/>
          <w:sz w:val="28"/>
        </w:rPr>
        <w:t xml:space="preserve"> сельсо</w:t>
      </w:r>
      <w:r w:rsidR="007235C0">
        <w:rPr>
          <w:bCs/>
          <w:sz w:val="28"/>
        </w:rPr>
        <w:t>вета Жданову Людмилу Васильевну</w:t>
      </w:r>
      <w:r w:rsidR="00362C9A">
        <w:rPr>
          <w:bCs/>
          <w:sz w:val="28"/>
        </w:rPr>
        <w:t>.</w:t>
      </w:r>
    </w:p>
    <w:p w:rsidR="00362C9A" w:rsidRDefault="007E141A" w:rsidP="00362C9A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362C9A">
        <w:rPr>
          <w:sz w:val="28"/>
        </w:rPr>
        <w:t xml:space="preserve">3. Решение  вступает в силу с момента подписания и подлежит обнародованию на информационных стендах Администрации </w:t>
      </w:r>
      <w:proofErr w:type="spellStart"/>
      <w:r w:rsidR="007235C0">
        <w:rPr>
          <w:bCs/>
          <w:sz w:val="28"/>
        </w:rPr>
        <w:t>Платавского</w:t>
      </w:r>
      <w:proofErr w:type="spellEnd"/>
      <w:r w:rsidR="00362C9A">
        <w:rPr>
          <w:sz w:val="28"/>
        </w:rPr>
        <w:t xml:space="preserve"> сельсовета </w:t>
      </w:r>
      <w:proofErr w:type="spellStart"/>
      <w:r w:rsidR="00362C9A">
        <w:rPr>
          <w:sz w:val="28"/>
        </w:rPr>
        <w:t>Конышевского</w:t>
      </w:r>
      <w:proofErr w:type="spellEnd"/>
      <w:r w:rsidR="00362C9A">
        <w:rPr>
          <w:sz w:val="28"/>
        </w:rPr>
        <w:t xml:space="preserve"> района Курской области</w:t>
      </w:r>
      <w:r w:rsidR="00362C9A">
        <w:rPr>
          <w:sz w:val="28"/>
          <w:szCs w:val="28"/>
        </w:rPr>
        <w:t>.</w:t>
      </w:r>
    </w:p>
    <w:p w:rsidR="00362C9A" w:rsidRDefault="00362C9A" w:rsidP="00362C9A">
      <w:pPr>
        <w:jc w:val="both"/>
        <w:rPr>
          <w:sz w:val="28"/>
        </w:rPr>
      </w:pPr>
    </w:p>
    <w:p w:rsidR="00AC45D3" w:rsidRDefault="00AC45D3" w:rsidP="00336DF7">
      <w:pPr>
        <w:autoSpaceDE w:val="0"/>
        <w:autoSpaceDN w:val="0"/>
        <w:jc w:val="both"/>
        <w:rPr>
          <w:sz w:val="28"/>
          <w:szCs w:val="28"/>
        </w:rPr>
      </w:pPr>
    </w:p>
    <w:p w:rsidR="0013792C" w:rsidRPr="0074265B" w:rsidRDefault="0013792C" w:rsidP="00336DF7">
      <w:pPr>
        <w:autoSpaceDE w:val="0"/>
        <w:autoSpaceDN w:val="0"/>
        <w:jc w:val="both"/>
        <w:rPr>
          <w:sz w:val="28"/>
          <w:szCs w:val="28"/>
        </w:rPr>
      </w:pPr>
      <w:r w:rsidRPr="0074265B">
        <w:rPr>
          <w:sz w:val="28"/>
          <w:szCs w:val="28"/>
        </w:rPr>
        <w:t>Председатель Собрания депутатов</w:t>
      </w:r>
    </w:p>
    <w:p w:rsidR="0013792C" w:rsidRPr="0074265B" w:rsidRDefault="007235C0" w:rsidP="00336DF7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Платавского</w:t>
      </w:r>
      <w:proofErr w:type="spellEnd"/>
      <w:r w:rsidR="0013792C" w:rsidRPr="0074265B">
        <w:rPr>
          <w:sz w:val="28"/>
          <w:szCs w:val="28"/>
        </w:rPr>
        <w:t xml:space="preserve"> сельсовета</w:t>
      </w:r>
    </w:p>
    <w:p w:rsidR="0013792C" w:rsidRPr="0074265B" w:rsidRDefault="0013792C" w:rsidP="00336DF7">
      <w:pPr>
        <w:autoSpaceDE w:val="0"/>
        <w:autoSpaceDN w:val="0"/>
        <w:jc w:val="both"/>
        <w:rPr>
          <w:sz w:val="28"/>
          <w:szCs w:val="28"/>
        </w:rPr>
      </w:pPr>
      <w:proofErr w:type="spellStart"/>
      <w:r w:rsidRPr="0074265B">
        <w:rPr>
          <w:sz w:val="28"/>
          <w:szCs w:val="28"/>
        </w:rPr>
        <w:t>Конышевского</w:t>
      </w:r>
      <w:proofErr w:type="spellEnd"/>
      <w:r w:rsidRPr="0074265B">
        <w:rPr>
          <w:sz w:val="28"/>
          <w:szCs w:val="28"/>
        </w:rPr>
        <w:t xml:space="preserve"> района                                             </w:t>
      </w:r>
      <w:r w:rsidR="00362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4265B">
        <w:rPr>
          <w:sz w:val="28"/>
          <w:szCs w:val="28"/>
        </w:rPr>
        <w:t xml:space="preserve">   </w:t>
      </w:r>
      <w:proofErr w:type="spellStart"/>
      <w:r w:rsidR="007235C0">
        <w:rPr>
          <w:sz w:val="28"/>
          <w:szCs w:val="28"/>
        </w:rPr>
        <w:t>Т.М.Максакова</w:t>
      </w:r>
      <w:proofErr w:type="spellEnd"/>
    </w:p>
    <w:p w:rsidR="0071638C" w:rsidRDefault="0071638C" w:rsidP="00336DF7">
      <w:pPr>
        <w:autoSpaceDE w:val="0"/>
        <w:autoSpaceDN w:val="0"/>
        <w:jc w:val="both"/>
        <w:rPr>
          <w:sz w:val="28"/>
          <w:szCs w:val="28"/>
        </w:rPr>
      </w:pPr>
    </w:p>
    <w:p w:rsidR="0013792C" w:rsidRPr="0074265B" w:rsidRDefault="0000759B" w:rsidP="00336DF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92C" w:rsidRPr="0074265B">
        <w:rPr>
          <w:sz w:val="28"/>
          <w:szCs w:val="28"/>
        </w:rPr>
        <w:t xml:space="preserve">Глава </w:t>
      </w:r>
      <w:proofErr w:type="spellStart"/>
      <w:r w:rsidR="007235C0"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</w:t>
      </w:r>
    </w:p>
    <w:p w:rsidR="0013792C" w:rsidRDefault="0013792C" w:rsidP="00362C9A">
      <w:pPr>
        <w:autoSpaceDE w:val="0"/>
        <w:autoSpaceDN w:val="0"/>
        <w:jc w:val="both"/>
        <w:rPr>
          <w:sz w:val="28"/>
          <w:szCs w:val="28"/>
        </w:rPr>
      </w:pPr>
      <w:proofErr w:type="spellStart"/>
      <w:r w:rsidRPr="0074265B">
        <w:rPr>
          <w:sz w:val="28"/>
          <w:szCs w:val="28"/>
        </w:rPr>
        <w:t>Конышевского</w:t>
      </w:r>
      <w:proofErr w:type="spellEnd"/>
      <w:r w:rsidRPr="0074265B">
        <w:rPr>
          <w:sz w:val="28"/>
          <w:szCs w:val="28"/>
        </w:rPr>
        <w:t xml:space="preserve"> района           </w:t>
      </w:r>
      <w:r w:rsidR="00362C9A">
        <w:rPr>
          <w:sz w:val="28"/>
          <w:szCs w:val="28"/>
        </w:rPr>
        <w:t xml:space="preserve">                                           </w:t>
      </w:r>
      <w:proofErr w:type="spellStart"/>
      <w:r w:rsidR="00E3112B">
        <w:rPr>
          <w:sz w:val="28"/>
          <w:szCs w:val="28"/>
        </w:rPr>
        <w:t>И.В.Сорокин</w:t>
      </w:r>
      <w:proofErr w:type="spellEnd"/>
    </w:p>
    <w:p w:rsidR="00362C9A" w:rsidRDefault="007E141A" w:rsidP="00362C9A">
      <w:pPr>
        <w:autoSpaceDE w:val="0"/>
        <w:autoSpaceDN w:val="0"/>
        <w:jc w:val="both"/>
        <w:rPr>
          <w:sz w:val="28"/>
          <w:szCs w:val="28"/>
        </w:rPr>
        <w:sectPr w:rsidR="00362C9A" w:rsidSect="007E141A">
          <w:pgSz w:w="11906" w:h="16838" w:code="9"/>
          <w:pgMar w:top="851" w:right="850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 xml:space="preserve">       </w:t>
      </w:r>
    </w:p>
    <w:p w:rsidR="00B259D0" w:rsidRDefault="00B259D0" w:rsidP="007E141A"/>
    <w:sectPr w:rsidR="00B2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46C15"/>
    <w:multiLevelType w:val="hybridMultilevel"/>
    <w:tmpl w:val="99DAD8B8"/>
    <w:lvl w:ilvl="0" w:tplc="1DBC1A4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C4"/>
    <w:rsid w:val="0000759B"/>
    <w:rsid w:val="00076883"/>
    <w:rsid w:val="000D0B10"/>
    <w:rsid w:val="000E3105"/>
    <w:rsid w:val="0013792C"/>
    <w:rsid w:val="001D5CE1"/>
    <w:rsid w:val="00282A4A"/>
    <w:rsid w:val="00336DF7"/>
    <w:rsid w:val="00360E84"/>
    <w:rsid w:val="00362C9A"/>
    <w:rsid w:val="004702B6"/>
    <w:rsid w:val="00486884"/>
    <w:rsid w:val="004B5128"/>
    <w:rsid w:val="00550A6F"/>
    <w:rsid w:val="0071638C"/>
    <w:rsid w:val="007235C0"/>
    <w:rsid w:val="007D7692"/>
    <w:rsid w:val="007E141A"/>
    <w:rsid w:val="008919A5"/>
    <w:rsid w:val="00924535"/>
    <w:rsid w:val="00937D52"/>
    <w:rsid w:val="00A129C4"/>
    <w:rsid w:val="00A433E9"/>
    <w:rsid w:val="00AC45D3"/>
    <w:rsid w:val="00B259D0"/>
    <w:rsid w:val="00C442DB"/>
    <w:rsid w:val="00CD0DE6"/>
    <w:rsid w:val="00D6431A"/>
    <w:rsid w:val="00E3112B"/>
    <w:rsid w:val="00E952C2"/>
    <w:rsid w:val="00EA5B82"/>
    <w:rsid w:val="00EB41AE"/>
    <w:rsid w:val="00F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7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13792C"/>
    <w:pPr>
      <w:ind w:firstLine="720"/>
    </w:pPr>
    <w:rPr>
      <w:sz w:val="20"/>
      <w:szCs w:val="20"/>
    </w:rPr>
  </w:style>
  <w:style w:type="character" w:customStyle="1" w:styleId="a3">
    <w:name w:val="Основной текст_"/>
    <w:link w:val="1"/>
    <w:rsid w:val="0013792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92C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7D7692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6">
    <w:name w:val="Plain Text"/>
    <w:basedOn w:val="a"/>
    <w:link w:val="a7"/>
    <w:uiPriority w:val="99"/>
    <w:unhideWhenUsed/>
    <w:rsid w:val="007D7692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7D76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EA5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37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79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379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3">
    <w:name w:val="s_13"/>
    <w:basedOn w:val="a"/>
    <w:rsid w:val="0013792C"/>
    <w:pPr>
      <w:ind w:firstLine="720"/>
    </w:pPr>
    <w:rPr>
      <w:sz w:val="20"/>
      <w:szCs w:val="20"/>
    </w:rPr>
  </w:style>
  <w:style w:type="character" w:customStyle="1" w:styleId="a3">
    <w:name w:val="Основной текст_"/>
    <w:link w:val="1"/>
    <w:rsid w:val="0013792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92C"/>
    <w:pPr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B41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1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7D7692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6">
    <w:name w:val="Plain Text"/>
    <w:basedOn w:val="a"/>
    <w:link w:val="a7"/>
    <w:uiPriority w:val="99"/>
    <w:unhideWhenUsed/>
    <w:rsid w:val="007D7692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7D76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EA5B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Платавский сельсовет</cp:lastModifiedBy>
  <cp:revision>15</cp:revision>
  <cp:lastPrinted>2023-10-27T09:37:00Z</cp:lastPrinted>
  <dcterms:created xsi:type="dcterms:W3CDTF">2022-09-27T10:57:00Z</dcterms:created>
  <dcterms:modified xsi:type="dcterms:W3CDTF">2023-10-27T12:13:00Z</dcterms:modified>
</cp:coreProperties>
</file>