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</w:t>
      </w:r>
      <w:r w:rsidR="00CD00D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ПЛАТАВСКОГО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60EC0" w:rsidRPr="008B1D09" w:rsidRDefault="00A60EC0" w:rsidP="00A60EC0">
      <w:pPr>
        <w:pStyle w:val="a9"/>
        <w:jc w:val="center"/>
        <w:rPr>
          <w:sz w:val="32"/>
          <w:szCs w:val="32"/>
        </w:rPr>
      </w:pPr>
      <w:r w:rsidRPr="008B1D09">
        <w:rPr>
          <w:sz w:val="32"/>
          <w:szCs w:val="32"/>
        </w:rPr>
        <w:t>ПОСТАНОВЛЕНИЕ</w:t>
      </w:r>
    </w:p>
    <w:p w:rsidR="00A60EC0" w:rsidRDefault="00A60EC0" w:rsidP="00A60EC0">
      <w:pPr>
        <w:pStyle w:val="a9"/>
        <w:jc w:val="center"/>
        <w:rPr>
          <w:rStyle w:val="a4"/>
        </w:rPr>
      </w:pPr>
    </w:p>
    <w:p w:rsidR="00A60EC0" w:rsidRPr="00A60EC0" w:rsidRDefault="00CD00DB" w:rsidP="00CD00DB">
      <w:pPr>
        <w:pStyle w:val="a9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 </w:t>
      </w:r>
      <w:r w:rsidR="00A60EC0" w:rsidRPr="00A60EC0">
        <w:rPr>
          <w:rStyle w:val="a4"/>
          <w:b/>
          <w:sz w:val="28"/>
          <w:szCs w:val="28"/>
        </w:rPr>
        <w:t xml:space="preserve">от </w:t>
      </w:r>
      <w:r>
        <w:rPr>
          <w:rStyle w:val="a4"/>
          <w:b/>
          <w:sz w:val="28"/>
          <w:szCs w:val="28"/>
        </w:rPr>
        <w:t>12.11.2021</w:t>
      </w:r>
      <w:r w:rsidR="00A60EC0" w:rsidRPr="00A60EC0">
        <w:rPr>
          <w:rStyle w:val="a4"/>
          <w:b/>
          <w:sz w:val="28"/>
          <w:szCs w:val="28"/>
        </w:rPr>
        <w:t xml:space="preserve"> г. </w:t>
      </w:r>
      <w:r>
        <w:rPr>
          <w:rStyle w:val="a4"/>
          <w:b/>
          <w:sz w:val="28"/>
          <w:szCs w:val="28"/>
        </w:rPr>
        <w:t xml:space="preserve">                             </w:t>
      </w:r>
      <w:proofErr w:type="spellStart"/>
      <w:r>
        <w:rPr>
          <w:rStyle w:val="a4"/>
          <w:b/>
          <w:sz w:val="28"/>
          <w:szCs w:val="28"/>
        </w:rPr>
        <w:t>д</w:t>
      </w:r>
      <w:proofErr w:type="gramStart"/>
      <w:r>
        <w:rPr>
          <w:rStyle w:val="a4"/>
          <w:b/>
          <w:sz w:val="28"/>
          <w:szCs w:val="28"/>
        </w:rPr>
        <w:t>.К</w:t>
      </w:r>
      <w:proofErr w:type="gramEnd"/>
      <w:r>
        <w:rPr>
          <w:rStyle w:val="a4"/>
          <w:b/>
          <w:sz w:val="28"/>
          <w:szCs w:val="28"/>
        </w:rPr>
        <w:t>ашара</w:t>
      </w:r>
      <w:proofErr w:type="spellEnd"/>
      <w:r>
        <w:rPr>
          <w:rStyle w:val="a4"/>
          <w:b/>
          <w:sz w:val="28"/>
          <w:szCs w:val="28"/>
        </w:rPr>
        <w:t xml:space="preserve">                                  </w:t>
      </w:r>
      <w:r w:rsidR="00A60EC0">
        <w:rPr>
          <w:rStyle w:val="a4"/>
          <w:b/>
          <w:sz w:val="28"/>
          <w:szCs w:val="28"/>
        </w:rPr>
        <w:t xml:space="preserve">№ </w:t>
      </w:r>
      <w:r>
        <w:rPr>
          <w:rStyle w:val="a4"/>
          <w:b/>
          <w:sz w:val="28"/>
          <w:szCs w:val="28"/>
        </w:rPr>
        <w:t>24</w:t>
      </w:r>
      <w:r w:rsidR="00A60EC0" w:rsidRPr="00A60EC0">
        <w:rPr>
          <w:rStyle w:val="a4"/>
          <w:b/>
          <w:sz w:val="28"/>
          <w:szCs w:val="28"/>
        </w:rPr>
        <w:t>-па</w:t>
      </w:r>
    </w:p>
    <w:p w:rsidR="00A60EC0" w:rsidRPr="00A60EC0" w:rsidRDefault="00A60EC0" w:rsidP="00A60EC0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60EC0" w:rsidRPr="00A60EC0" w:rsidRDefault="00A60EC0" w:rsidP="00A6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C0">
        <w:rPr>
          <w:rFonts w:ascii="Times New Roman" w:hAnsi="Times New Roman" w:cs="Times New Roman"/>
          <w:b/>
          <w:sz w:val="28"/>
          <w:szCs w:val="28"/>
        </w:rPr>
        <w:t xml:space="preserve">Об утверждении основных направлений </w:t>
      </w:r>
      <w:proofErr w:type="gramStart"/>
      <w:r w:rsidRPr="00A60EC0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и налоговой</w:t>
      </w:r>
    </w:p>
    <w:p w:rsidR="00A60EC0" w:rsidRPr="00A60EC0" w:rsidRDefault="00A60EC0" w:rsidP="00A6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C0"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  <w:proofErr w:type="spellStart"/>
      <w:r w:rsidR="00CD00DB">
        <w:rPr>
          <w:rFonts w:ascii="Times New Roman" w:hAnsi="Times New Roman" w:cs="Times New Roman"/>
          <w:b/>
          <w:sz w:val="28"/>
          <w:szCs w:val="28"/>
          <w:lang w:val="ru-RU"/>
        </w:rPr>
        <w:t>Платавского</w:t>
      </w:r>
      <w:proofErr w:type="spell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A60EC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60EC0" w:rsidRPr="00A60EC0" w:rsidRDefault="00A60EC0" w:rsidP="00A6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C0">
        <w:rPr>
          <w:rFonts w:ascii="Times New Roman" w:hAnsi="Times New Roman" w:cs="Times New Roman"/>
          <w:b/>
          <w:sz w:val="28"/>
          <w:szCs w:val="28"/>
        </w:rPr>
        <w:t>Курской области на 202</w:t>
      </w:r>
      <w:r w:rsidR="00CD00D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60EC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D00D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60EC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D00D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60EC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60EC0" w:rsidRDefault="00A60EC0" w:rsidP="00A60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00DB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EC0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Федерации,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 xml:space="preserve">  статьей  11  Закона   Курской   области   от  18  июня 2003 года</w:t>
      </w:r>
    </w:p>
    <w:p w:rsidR="00A60EC0" w:rsidRPr="00A60EC0" w:rsidRDefault="00CD00DB" w:rsidP="00CD0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№33-ЗКО «О бюджетном процессе в Курской области»,</w:t>
      </w:r>
      <w:r w:rsidR="00A60EC0" w:rsidRPr="00A60EC0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Платавском</w:t>
      </w:r>
      <w:proofErr w:type="spellEnd"/>
      <w:r w:rsidR="00A60EC0" w:rsidRPr="00A60EC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A60EC0"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60EC0" w:rsidRPr="00A60EC0">
        <w:rPr>
          <w:rFonts w:ascii="Times New Roman" w:hAnsi="Times New Roman" w:cs="Times New Roman"/>
          <w:sz w:val="28"/>
          <w:szCs w:val="28"/>
        </w:rPr>
        <w:t xml:space="preserve">  района Курской области»,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Платавского</w:t>
      </w:r>
      <w:proofErr w:type="spellEnd"/>
      <w:r w:rsidR="00A60EC0" w:rsidRPr="00A60E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0EC0"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60EC0" w:rsidRPr="00A60EC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1. Утвердить прилагаемые: 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CD00DB">
        <w:rPr>
          <w:rFonts w:ascii="Times New Roman" w:hAnsi="Times New Roman" w:cs="Times New Roman"/>
          <w:sz w:val="28"/>
          <w:szCs w:val="28"/>
          <w:lang w:val="ru-RU"/>
        </w:rPr>
        <w:t>Платавского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 района Курской области на 20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Pr="00A60EC0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EC0">
        <w:rPr>
          <w:rFonts w:ascii="Times New Roman" w:hAnsi="Times New Roman" w:cs="Times New Roman"/>
          <w:sz w:val="28"/>
          <w:szCs w:val="28"/>
        </w:rPr>
        <w:t xml:space="preserve"> и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0EC0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A60EC0" w:rsidRPr="00A60EC0" w:rsidRDefault="00A60EC0" w:rsidP="00A60EC0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2. 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Считать утратившим силу Постановление </w:t>
      </w:r>
      <w:r w:rsidR="00CD00DB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Главы </w:t>
      </w:r>
      <w:proofErr w:type="spellStart"/>
      <w:r w:rsidR="00CD00DB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Платавского</w:t>
      </w:r>
      <w:proofErr w:type="spellEnd"/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сельсовета </w:t>
      </w:r>
      <w:proofErr w:type="spellStart"/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>Конышевского</w:t>
      </w:r>
      <w:proofErr w:type="spellEnd"/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Курской области от </w:t>
      </w:r>
      <w:r w:rsidR="00CD00DB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12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>.11.20</w:t>
      </w:r>
      <w:r w:rsidR="00CD00DB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20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г. № </w:t>
      </w:r>
      <w:r w:rsidR="00CD00DB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2-пг 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«</w:t>
      </w:r>
      <w:r w:rsidRPr="00A60EC0">
        <w:rPr>
          <w:rFonts w:ascii="Times New Roman" w:hAnsi="Times New Roman" w:cs="Times New Roman"/>
          <w:sz w:val="28"/>
          <w:szCs w:val="28"/>
        </w:rPr>
        <w:t>Об основных направлен</w:t>
      </w:r>
      <w:proofErr w:type="spellStart"/>
      <w:r w:rsidR="00CD00DB">
        <w:rPr>
          <w:rFonts w:ascii="Times New Roman" w:hAnsi="Times New Roman" w:cs="Times New Roman"/>
          <w:sz w:val="28"/>
          <w:szCs w:val="28"/>
          <w:lang w:val="ru-RU"/>
        </w:rPr>
        <w:t>иях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proofErr w:type="spellStart"/>
      <w:r w:rsidR="00CD00DB">
        <w:rPr>
          <w:rFonts w:ascii="Times New Roman" w:hAnsi="Times New Roman" w:cs="Times New Roman"/>
          <w:sz w:val="28"/>
          <w:szCs w:val="28"/>
          <w:lang w:val="ru-RU"/>
        </w:rPr>
        <w:t>Платавского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A60EC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0EC0">
        <w:rPr>
          <w:rFonts w:ascii="Times New Roman" w:hAnsi="Times New Roman" w:cs="Times New Roman"/>
          <w:sz w:val="28"/>
          <w:szCs w:val="28"/>
        </w:rPr>
        <w:t xml:space="preserve"> и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EC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».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3. Начальнику отдела –</w:t>
      </w:r>
      <w:r w:rsidR="00810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EC0">
        <w:rPr>
          <w:rFonts w:ascii="Times New Roman" w:hAnsi="Times New Roman" w:cs="Times New Roman"/>
          <w:sz w:val="28"/>
          <w:szCs w:val="28"/>
        </w:rPr>
        <w:t xml:space="preserve">главному бухгалтеру  Администрации </w:t>
      </w:r>
      <w:proofErr w:type="spellStart"/>
      <w:r w:rsidR="00CD00DB">
        <w:rPr>
          <w:rFonts w:ascii="Times New Roman" w:hAnsi="Times New Roman" w:cs="Times New Roman"/>
          <w:sz w:val="28"/>
          <w:szCs w:val="28"/>
          <w:lang w:val="ru-RU"/>
        </w:rPr>
        <w:t>Платавского</w:t>
      </w:r>
      <w:proofErr w:type="spellEnd"/>
      <w:r w:rsidR="00CD00DB"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 w:rsidR="00CD00DB">
        <w:rPr>
          <w:rFonts w:ascii="Times New Roman" w:hAnsi="Times New Roman" w:cs="Times New Roman"/>
          <w:sz w:val="28"/>
          <w:szCs w:val="28"/>
          <w:lang w:val="ru-RU"/>
        </w:rPr>
        <w:t>Т.Н.Мастихина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) обеспечить формирование проекта бюджета </w:t>
      </w:r>
      <w:proofErr w:type="spellStart"/>
      <w:r w:rsidR="00CD00DB">
        <w:rPr>
          <w:rFonts w:ascii="Times New Roman" w:hAnsi="Times New Roman" w:cs="Times New Roman"/>
          <w:sz w:val="28"/>
          <w:szCs w:val="28"/>
          <w:lang w:val="ru-RU"/>
        </w:rPr>
        <w:t>Платавского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0E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EC0">
        <w:rPr>
          <w:rFonts w:ascii="Times New Roman" w:hAnsi="Times New Roman" w:cs="Times New Roman"/>
          <w:sz w:val="28"/>
          <w:szCs w:val="28"/>
        </w:rPr>
        <w:t xml:space="preserve"> и 202</w:t>
      </w:r>
      <w:r w:rsidR="00CD00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0EC0">
        <w:rPr>
          <w:rFonts w:ascii="Times New Roman" w:hAnsi="Times New Roman" w:cs="Times New Roman"/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  <w:r w:rsidRPr="00A60EC0">
        <w:rPr>
          <w:sz w:val="28"/>
          <w:szCs w:val="28"/>
        </w:rPr>
        <w:t>4. Настоящее постановление</w:t>
      </w:r>
      <w:r w:rsidRPr="00A60EC0">
        <w:rPr>
          <w:rStyle w:val="apple-converted-space"/>
          <w:sz w:val="28"/>
          <w:szCs w:val="28"/>
        </w:rPr>
        <w:t xml:space="preserve"> вступает в силу с момента его подписания</w:t>
      </w:r>
      <w:r w:rsidRPr="00A60EC0">
        <w:rPr>
          <w:sz w:val="28"/>
          <w:szCs w:val="28"/>
        </w:rPr>
        <w:t>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A60EC0" w:rsidRPr="00A60EC0" w:rsidRDefault="00A60EC0" w:rsidP="00A60EC0">
      <w:pPr>
        <w:pStyle w:val="ab"/>
        <w:ind w:firstLine="142"/>
        <w:jc w:val="both"/>
        <w:rPr>
          <w:sz w:val="28"/>
          <w:szCs w:val="28"/>
        </w:rPr>
      </w:pPr>
      <w:r w:rsidRPr="00A60EC0">
        <w:rPr>
          <w:sz w:val="28"/>
          <w:szCs w:val="28"/>
        </w:rPr>
        <w:t xml:space="preserve">Глава </w:t>
      </w:r>
      <w:proofErr w:type="spellStart"/>
      <w:r w:rsidR="00CD00DB">
        <w:rPr>
          <w:sz w:val="28"/>
          <w:szCs w:val="28"/>
        </w:rPr>
        <w:t>Платавского</w:t>
      </w:r>
      <w:proofErr w:type="spellEnd"/>
      <w:r w:rsidRPr="00A60EC0">
        <w:rPr>
          <w:sz w:val="28"/>
          <w:szCs w:val="28"/>
        </w:rPr>
        <w:t xml:space="preserve"> сельсовета                     </w:t>
      </w:r>
      <w:r w:rsidR="00CD00DB">
        <w:rPr>
          <w:sz w:val="28"/>
          <w:szCs w:val="28"/>
        </w:rPr>
        <w:t xml:space="preserve">                             И.В. Сорокин</w:t>
      </w:r>
    </w:p>
    <w:p w:rsidR="00A60EC0" w:rsidRPr="00A60EC0" w:rsidRDefault="00A60EC0" w:rsidP="00A60EC0">
      <w:pPr>
        <w:rPr>
          <w:rFonts w:ascii="Times New Roman" w:hAnsi="Times New Roman" w:cs="Times New Roman"/>
          <w:sz w:val="28"/>
          <w:szCs w:val="28"/>
        </w:rPr>
        <w:sectPr w:rsidR="00A60EC0" w:rsidRPr="00A60EC0" w:rsidSect="00F51561">
          <w:pgSz w:w="11907" w:h="16840"/>
          <w:pgMar w:top="1134" w:right="1247" w:bottom="1134" w:left="1531" w:header="720" w:footer="720" w:gutter="0"/>
          <w:pgNumType w:start="1"/>
          <w:cols w:space="720"/>
          <w:docGrid w:linePitch="272"/>
        </w:sectPr>
      </w:pPr>
    </w:p>
    <w:p w:rsidR="00A60EC0" w:rsidRPr="00A60EC0" w:rsidRDefault="00A60EC0" w:rsidP="00A60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EC0" w:rsidRPr="00A60EC0" w:rsidRDefault="00A60EC0" w:rsidP="00A60EC0">
      <w:pPr>
        <w:ind w:left="439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4157" w:rsidRPr="005F4157" w:rsidRDefault="00810D5A" w:rsidP="005F4157">
      <w:pPr>
        <w:ind w:left="4395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</w:t>
      </w:r>
      <w:r w:rsidR="005F4157" w:rsidRPr="005F4157">
        <w:rPr>
          <w:rFonts w:ascii="Times New Roman" w:eastAsia="Times New Roman" w:hAnsi="Times New Roman" w:cs="Times New Roman"/>
          <w:caps/>
          <w:color w:val="auto"/>
          <w:sz w:val="28"/>
          <w:szCs w:val="28"/>
          <w:lang w:val="ru-RU"/>
        </w:rPr>
        <w:t>Утверждены</w:t>
      </w:r>
    </w:p>
    <w:p w:rsidR="005F4157" w:rsidRPr="005F4157" w:rsidRDefault="005F4157" w:rsidP="005F4157">
      <w:pPr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Постановлением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сельсовета </w:t>
      </w:r>
      <w:proofErr w:type="spellStart"/>
      <w:r w:rsidRPr="005F4157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района Курской области</w:t>
      </w:r>
    </w:p>
    <w:p w:rsidR="005F4157" w:rsidRPr="005F4157" w:rsidRDefault="005F4157" w:rsidP="005F4157">
      <w:pPr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12 ноября 2021 года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24-па</w:t>
      </w:r>
    </w:p>
    <w:p w:rsidR="005F4157" w:rsidRPr="005F4157" w:rsidRDefault="005F4157" w:rsidP="005F415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5F4157" w:rsidRPr="005F4157" w:rsidRDefault="005F4157" w:rsidP="005F4157">
      <w:pP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ОСНОВНЫЕ НАПРАВЛЕНИЯ </w:t>
      </w: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бюджетной и налоговой политики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Платавский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сельсовет» </w:t>
      </w:r>
      <w:proofErr w:type="spellStart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района Курской области </w:t>
      </w: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на 2022 год и на плановый период 2023 и 2024 годов 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Основные направления бюджетн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ой и налоговой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Платавский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</w:t>
      </w:r>
      <w:proofErr w:type="spellStart"/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района Курской области на 2022 год и на плановый период 2023 и 2024 годов подготовлены в соответствии со статьей 172 Бюджетно</w:t>
      </w:r>
      <w:r w:rsidR="008A3E9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го кодекса Российской Федерации</w:t>
      </w:r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5F4157" w:rsidRDefault="005F4157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основу бюджетной и налоговой политики </w:t>
      </w:r>
      <w:r w:rsidR="008A3E9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муниципального образования «</w:t>
      </w:r>
      <w:proofErr w:type="spellStart"/>
      <w:r w:rsidR="008A3E9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Платавский</w:t>
      </w:r>
      <w:proofErr w:type="spellEnd"/>
      <w:r w:rsidR="008A3E9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</w:t>
      </w:r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района Курской области на 2022 год и на плановый период 2023 и 2024 годов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Российской Федерации на ближайшие три года,</w:t>
      </w:r>
      <w:r w:rsidRPr="005F4157"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4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</w:t>
      </w:r>
      <w:r w:rsidR="008A3E9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дерации на период до 2030</w:t>
      </w:r>
      <w:proofErr w:type="gramEnd"/>
      <w:r w:rsidR="008A3E9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года».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A3E9F" w:rsidRDefault="008A3E9F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A3E9F" w:rsidRDefault="008A3E9F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A3E9F" w:rsidRDefault="008A3E9F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A3E9F" w:rsidRDefault="008A3E9F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A3E9F" w:rsidRDefault="008A3E9F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A3E9F" w:rsidRPr="005F4157" w:rsidRDefault="008A3E9F" w:rsidP="005F41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</w:p>
    <w:p w:rsidR="008A3E9F" w:rsidRDefault="005F4157" w:rsidP="005F4157">
      <w:pPr>
        <w:tabs>
          <w:tab w:val="left" w:pos="367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lastRenderedPageBreak/>
        <w:t xml:space="preserve">Основные задачи бюджетной политики  </w:t>
      </w:r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муниципального образования «</w:t>
      </w:r>
      <w:proofErr w:type="spellStart"/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Платавский</w:t>
      </w:r>
      <w:proofErr w:type="spellEnd"/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сельсовет» </w:t>
      </w:r>
    </w:p>
    <w:p w:rsidR="005F4157" w:rsidRPr="005F4157" w:rsidRDefault="005F4157" w:rsidP="005F4157">
      <w:pPr>
        <w:tabs>
          <w:tab w:val="left" w:pos="367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</w:t>
      </w:r>
      <w:proofErr w:type="spellStart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</w:t>
      </w: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Курской области</w:t>
      </w: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на 2022 год </w:t>
      </w: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 на плановый период 2023 и 2024 годов</w:t>
      </w: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highlight w:val="yellow"/>
          <w:lang w:val="ru-RU"/>
        </w:rPr>
      </w:pP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Целью основных направлений бюджетной политики на 2022год и на плановый период 2023 и 2024 годов является определение основных подходов к формированию характеристик и прогнозируемых параметров проекта  бюджета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  <w:proofErr w:type="spell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Курской области на 2022 год и на плановый период 2023 и 2024 годов и дальнейшее повышение эффективности использования бюджетных средств.</w:t>
      </w:r>
      <w:proofErr w:type="gramEnd"/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Основными задачами бюджетной политики </w:t>
      </w:r>
      <w:proofErr w:type="spellStart"/>
      <w:r w:rsidR="00F57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Платавского</w:t>
      </w:r>
      <w:proofErr w:type="spellEnd"/>
      <w:r w:rsidR="00F57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  <w:proofErr w:type="spell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Курской области на  2022 год и на плановый период 2023 и 2024 годов будут: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стратегическая</w:t>
      </w:r>
      <w:proofErr w:type="gramEnd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приоритезация</w:t>
      </w:r>
      <w:proofErr w:type="spellEnd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реализация мероприятий, направленных на повышение качества планирования и эффективности реализации муниципальных программ;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соблюдение условий соглашений, заключенных Администрацией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Платавского сельсовета</w:t>
      </w: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 Конышевского района Курской области с Управлением финансов Конышевского района Курской области;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</w:t>
      </w:r>
      <w:r w:rsidR="00F57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Администрацией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Платавск</w:t>
      </w:r>
      <w:r w:rsidR="00F57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ого</w:t>
      </w:r>
      <w:proofErr w:type="spellEnd"/>
      <w:r w:rsidR="00F57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Курской области;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совершенствование муниципальной социальной поддержки граждан на основе применения принципа нуждаемости и адресности;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строгое соблюдение бюджетно-финансовой дисциплины главным распорядителем и получателем бюджетных средств;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осуществление анализа деятельности казенных учреждений;</w:t>
      </w:r>
    </w:p>
    <w:p w:rsidR="005F4157" w:rsidRPr="005F4157" w:rsidRDefault="005F4157" w:rsidP="005F41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недопущение просроченной кредиторской задолженности по заработной плате и социальным выплатам;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lastRenderedPageBreak/>
        <w:t xml:space="preserve">совершенствование межбюджетных отношений, повышение их прозрачности; 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продолжение реализации практики инициативного бюджетирования в </w:t>
      </w:r>
      <w:r w:rsidR="00F57A6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Администрации Платавского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 сельсовет</w:t>
      </w:r>
      <w:r w:rsidR="00F57A6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а</w:t>
      </w: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 Конышевского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обеспечение </w:t>
      </w: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открытости и прозрачности бюджетного процесса, доступности информации о муниципальных финансах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Администрации Платавского сельсовета</w:t>
      </w: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 Конышевского района Курской области;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 xml:space="preserve">реализация мероприятий, направленных на повышение уровня финансовой (бюджетной) грамотности населения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t>Платавского сельсовета Конышевского района Курской области.</w:t>
      </w:r>
    </w:p>
    <w:p w:rsidR="005F4157" w:rsidRPr="005F4157" w:rsidRDefault="005F4157" w:rsidP="005F415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</w:p>
    <w:p w:rsidR="005F4157" w:rsidRPr="005F4157" w:rsidRDefault="005F4157" w:rsidP="005F415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</w:p>
    <w:p w:rsidR="005F4157" w:rsidRPr="005F4157" w:rsidRDefault="005F4157" w:rsidP="005F415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Основные задачи налоговой политики </w:t>
      </w:r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муниципального образования</w:t>
      </w:r>
      <w:r w:rsidR="00F57A6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</w:t>
      </w:r>
      <w:proofErr w:type="spellStart"/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Платавский</w:t>
      </w:r>
      <w:proofErr w:type="spellEnd"/>
      <w:r w:rsidR="008A3E9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сельсовет»</w:t>
      </w:r>
      <w:bookmarkStart w:id="0" w:name="_GoBack"/>
      <w:bookmarkEnd w:id="0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proofErr w:type="spellStart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Конышевского</w:t>
      </w:r>
      <w:proofErr w:type="spellEnd"/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района </w:t>
      </w: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Курской области </w:t>
      </w:r>
    </w:p>
    <w:p w:rsidR="005F4157" w:rsidRPr="005F4157" w:rsidRDefault="005F4157" w:rsidP="005F415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5F4157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на 2022 год и на плановый период 2023 и 2024 годов</w:t>
      </w:r>
    </w:p>
    <w:p w:rsidR="005F4157" w:rsidRPr="005F4157" w:rsidRDefault="005F4157" w:rsidP="005F4157">
      <w:pPr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0"/>
          <w:lang w:val="ru-RU"/>
        </w:rPr>
      </w:pP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Основными приоритетами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системы.</w:t>
      </w:r>
    </w:p>
    <w:p w:rsidR="005F4157" w:rsidRPr="005F4157" w:rsidRDefault="005F4157" w:rsidP="005F415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Главным стратегическим ориентирам налоговой политики будет являться  развитие и укрепление налогового потенциала.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Основными направлениями налоговой политики будут:</w:t>
      </w:r>
    </w:p>
    <w:p w:rsidR="005F4157" w:rsidRPr="005F4157" w:rsidRDefault="005F4157" w:rsidP="005F415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мобилизация резервов доходной базы местного бюджета; </w:t>
      </w:r>
    </w:p>
    <w:p w:rsidR="005F4157" w:rsidRPr="005F4157" w:rsidRDefault="005F4157" w:rsidP="005F415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-обеспечение роста доходов местного бюджета за  счет повышения эффективности администрирования действующих налоговых платежей и сборов; </w:t>
      </w:r>
    </w:p>
    <w:p w:rsidR="005F4157" w:rsidRPr="005F4157" w:rsidRDefault="005F4157" w:rsidP="005F4157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5F415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-совершенствование региональной практики налогообложения от кадастровой стоимости по всему спектру недвижимого имущества;</w:t>
      </w:r>
    </w:p>
    <w:p w:rsidR="005F4157" w:rsidRPr="005F4157" w:rsidRDefault="005F4157" w:rsidP="005F4157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5F415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5F4157" w:rsidRPr="005F4157" w:rsidRDefault="005F4157" w:rsidP="005F4157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5F415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-содействие вовлечению граждан </w:t>
      </w:r>
      <w:proofErr w:type="spellStart"/>
      <w:r w:rsidR="008A3E9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Платавского</w:t>
      </w:r>
      <w:proofErr w:type="spellEnd"/>
      <w:r w:rsidR="008A3E9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</w:t>
      </w: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   предпринимательскую деятельность и сокращение неформальной занятости;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повышению эффективности управления муниципальной собственностью;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-ежегодное проведение оценки эффективности налоговых расходов, обусловленных предоставлением льгот по  местным налогам;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-предоставление налоговых льгот на ограниченный период в соответствии с целями политики поселка;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-взаимодействие органов исполнительной власти органов местного самоуправления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F41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5F4157" w:rsidRPr="005F4157" w:rsidRDefault="005F4157" w:rsidP="005F4157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F4157" w:rsidRPr="005F4157" w:rsidRDefault="005F4157" w:rsidP="005F415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4157" w:rsidRPr="005F4157" w:rsidRDefault="005F4157" w:rsidP="005F415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3442B" w:rsidRPr="007F23F6" w:rsidRDefault="00A3442B" w:rsidP="005F4157">
      <w:pPr>
        <w:pStyle w:val="ab"/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sectPr w:rsidR="00A3442B" w:rsidRPr="007F23F6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E72FB"/>
    <w:rsid w:val="002122AA"/>
    <w:rsid w:val="00264266"/>
    <w:rsid w:val="00271C82"/>
    <w:rsid w:val="002E388F"/>
    <w:rsid w:val="002F406B"/>
    <w:rsid w:val="002F7C44"/>
    <w:rsid w:val="00326B27"/>
    <w:rsid w:val="00332171"/>
    <w:rsid w:val="003B02D1"/>
    <w:rsid w:val="003D25B5"/>
    <w:rsid w:val="004224C3"/>
    <w:rsid w:val="00467A82"/>
    <w:rsid w:val="004A7AC3"/>
    <w:rsid w:val="004C0942"/>
    <w:rsid w:val="004F446F"/>
    <w:rsid w:val="00577942"/>
    <w:rsid w:val="005E4317"/>
    <w:rsid w:val="005F4157"/>
    <w:rsid w:val="006B0BB0"/>
    <w:rsid w:val="006B3324"/>
    <w:rsid w:val="006C298E"/>
    <w:rsid w:val="0072575D"/>
    <w:rsid w:val="00776DE1"/>
    <w:rsid w:val="007B3A59"/>
    <w:rsid w:val="007D0011"/>
    <w:rsid w:val="007F23F6"/>
    <w:rsid w:val="00810D5A"/>
    <w:rsid w:val="008819F1"/>
    <w:rsid w:val="00896C76"/>
    <w:rsid w:val="008A3E9F"/>
    <w:rsid w:val="008C5F71"/>
    <w:rsid w:val="00912EF2"/>
    <w:rsid w:val="0095073B"/>
    <w:rsid w:val="009769A8"/>
    <w:rsid w:val="00A07EA0"/>
    <w:rsid w:val="00A201AD"/>
    <w:rsid w:val="00A3442B"/>
    <w:rsid w:val="00A60EC0"/>
    <w:rsid w:val="00A929C2"/>
    <w:rsid w:val="00B0370B"/>
    <w:rsid w:val="00B41298"/>
    <w:rsid w:val="00B87289"/>
    <w:rsid w:val="00BE2675"/>
    <w:rsid w:val="00C25606"/>
    <w:rsid w:val="00C96315"/>
    <w:rsid w:val="00CD00DB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774D"/>
    <w:rsid w:val="00F57A65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Windows User</cp:lastModifiedBy>
  <cp:revision>26</cp:revision>
  <cp:lastPrinted>2021-11-19T07:56:00Z</cp:lastPrinted>
  <dcterms:created xsi:type="dcterms:W3CDTF">2019-01-09T07:48:00Z</dcterms:created>
  <dcterms:modified xsi:type="dcterms:W3CDTF">2021-11-19T07:57:00Z</dcterms:modified>
</cp:coreProperties>
</file>